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387"/>
        <w:rPr>
          <w:rFonts w:ascii="Courier New" w:eastAsia="Times New Roman" w:hAnsi="Courier New" w:cs="Courier New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Приложение</w:t>
      </w:r>
    </w:p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387"/>
        <w:rPr>
          <w:rFonts w:ascii="Courier New" w:eastAsia="Times New Roman" w:hAnsi="Courier New" w:cs="Courier New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 отчету о проведении оценки</w:t>
      </w:r>
    </w:p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387"/>
        <w:rPr>
          <w:rFonts w:ascii="Courier New" w:eastAsia="Times New Roman" w:hAnsi="Courier New" w:cs="Courier New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регулирующего воздействия</w:t>
      </w:r>
    </w:p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38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проекта постановления</w:t>
      </w:r>
    </w:p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Правительства Чеченской Республики «О внесении изменений в постановление Правительства Чеченской Республики от 11 мая 2022 года № 116»</w:t>
      </w:r>
    </w:p>
    <w:p w:rsidR="002B46EC" w:rsidRDefault="002B46EC" w:rsidP="002B46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46EC" w:rsidRDefault="002B46EC" w:rsidP="002B46EC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Сводка предложений </w:t>
      </w:r>
    </w:p>
    <w:p w:rsidR="002B46EC" w:rsidRDefault="002B46EC" w:rsidP="002B46E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к проекту постановления Правительства Чеченской Республики «О внесении изменений в постановление Правительства Чеченской Республики от 11 мая 2022 года № 116» (публичного обсуждения в заочной форме)</w:t>
      </w:r>
    </w:p>
    <w:p w:rsidR="002B46EC" w:rsidRDefault="002B46EC" w:rsidP="002B46E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</w:p>
    <w:p w:rsidR="002B46EC" w:rsidRDefault="002B46EC" w:rsidP="002B46E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соответствии с пунктом 16 Порядка проведения оценки регулирующего воздействия проектов нормативных правовых актов Чеченской Республики, затрагивающих вопросы осуществления предпринимательской и инвестиционной деятельности, утвержденного постановлением Правительства Чеченской Республики от 1 июля 2015 года № 145, извещение о проведении публичного обсуждения проекта постановления, содержащее информацию о месте размещения в информационно-телекоммуникационной сети «Интернет» проекта акта, отчета и опросного листа, направлено в Министерство экономического, территориального развития и торговли Чеченской Республики, Уполномоченному по защите прав предпринимателей Чеченской Республики,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Общественную палату Чеченской Республики, органам исполнительной власти Чеченской Республики, подконтрольным субъектам </w:t>
      </w:r>
      <w:r w:rsidR="00F85CFE">
        <w:rPr>
          <w:rFonts w:ascii="Times New Roman" w:hAnsi="Times New Roman" w:cs="Times New Roman"/>
          <w:sz w:val="28"/>
          <w:szCs w:val="28"/>
        </w:rPr>
        <w:t>10 марта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85CF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года в электронной форме по электронной почте. </w:t>
      </w:r>
    </w:p>
    <w:p w:rsidR="002B46EC" w:rsidRDefault="002B46EC" w:rsidP="002B46E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kern w:val="2"/>
          <w:sz w:val="28"/>
          <w:szCs w:val="28"/>
          <w:lang w:eastAsia="ru-RU"/>
        </w:rPr>
        <w:t xml:space="preserve">Предложения и замечания в рамках проведения публичного обсуждения принимались в период </w:t>
      </w:r>
      <w:r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с </w:t>
      </w:r>
      <w:bookmarkStart w:id="0" w:name="_GoBack"/>
      <w:r w:rsidR="00F85CFE"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по </w:t>
      </w:r>
      <w:r w:rsidR="00F85CFE"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</w:t>
      </w:r>
      <w:r w:rsidR="00F85CFE"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>марта</w:t>
      </w:r>
      <w:r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202</w:t>
      </w:r>
      <w:r w:rsidR="00F85CFE"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года. </w:t>
      </w:r>
      <w:bookmarkEnd w:id="0"/>
    </w:p>
    <w:p w:rsidR="002B46EC" w:rsidRDefault="002B46EC" w:rsidP="002B46EC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</w:p>
    <w:tbl>
      <w:tblPr>
        <w:tblW w:w="9560" w:type="dxa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464"/>
        <w:gridCol w:w="1701"/>
        <w:gridCol w:w="1843"/>
        <w:gridCol w:w="1985"/>
      </w:tblGrid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Субъект, представивший предложения и (или) замечания к проекту акта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и (или) замечания к проекту акта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об учете/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неучете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предложений и (или) замечаний к проекту акта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неучета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предложений и (или) замечаний к проекту акта</w:t>
            </w:r>
          </w:p>
        </w:tc>
      </w:tr>
      <w:tr w:rsidR="002B46EC" w:rsidTr="002B46EC">
        <w:trPr>
          <w:trHeight w:val="2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tabs>
                <w:tab w:val="left" w:pos="4841"/>
              </w:tabs>
              <w:spacing w:after="0" w:line="240" w:lineRule="auto"/>
              <w:ind w:right="22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по защите прав предпринимателей в Чеченской Республики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отсутствуют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Министерство экономического, территориального развития и торговли Чеченской Республики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отсутствуют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Общественная палата Чеченской Республики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отсутствуют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исполнительной власти Чеченской Республики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отсутствуют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B46EC" w:rsidTr="002B46E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Подконтрольные субъекты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B46EC" w:rsidRDefault="002B46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отсутствуют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6EC" w:rsidRDefault="002B46EC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2B46EC" w:rsidRDefault="002B46EC" w:rsidP="002B46EC">
      <w:pPr>
        <w:spacing w:after="240" w:line="240" w:lineRule="auto"/>
        <w:rPr>
          <w:rFonts w:ascii="Times New Roman" w:eastAsia="Times New Roman" w:hAnsi="Times New Roman"/>
          <w:sz w:val="28"/>
          <w:szCs w:val="28"/>
          <w:lang w:eastAsia="ru-RU" w:bidi="hi-IN"/>
        </w:rPr>
      </w:pPr>
    </w:p>
    <w:p w:rsidR="0050534B" w:rsidRPr="002B46EC" w:rsidRDefault="0050534B" w:rsidP="002B46EC"/>
    <w:sectPr w:rsidR="0050534B" w:rsidRPr="002B46EC" w:rsidSect="00710336">
      <w:headerReference w:type="default" r:id="rId7"/>
      <w:pgSz w:w="11906" w:h="16838"/>
      <w:pgMar w:top="1276" w:right="850" w:bottom="1134" w:left="1701" w:header="708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801" w:rsidRDefault="009D5801" w:rsidP="0050534B">
      <w:pPr>
        <w:spacing w:after="0" w:line="240" w:lineRule="auto"/>
      </w:pPr>
      <w:r>
        <w:separator/>
      </w:r>
    </w:p>
  </w:endnote>
  <w:endnote w:type="continuationSeparator" w:id="0">
    <w:p w:rsidR="009D5801" w:rsidRDefault="009D5801" w:rsidP="00505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801" w:rsidRDefault="009D5801" w:rsidP="0050534B">
      <w:pPr>
        <w:spacing w:after="0" w:line="240" w:lineRule="auto"/>
      </w:pPr>
      <w:r>
        <w:separator/>
      </w:r>
    </w:p>
  </w:footnote>
  <w:footnote w:type="continuationSeparator" w:id="0">
    <w:p w:rsidR="009D5801" w:rsidRDefault="009D5801" w:rsidP="00505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054490"/>
      <w:docPartObj>
        <w:docPartGallery w:val="Page Numbers (Top of Page)"/>
        <w:docPartUnique/>
      </w:docPartObj>
    </w:sdtPr>
    <w:sdtEndPr/>
    <w:sdtContent>
      <w:p w:rsidR="0050534B" w:rsidRDefault="0050534B">
        <w:pPr>
          <w:pStyle w:val="11"/>
          <w:jc w:val="center"/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E2F26">
          <w:rPr>
            <w:rFonts w:ascii="Times New Roman" w:hAnsi="Times New Roman" w:cs="Times New Roman"/>
            <w:sz w:val="24"/>
            <w:szCs w:val="24"/>
          </w:rPr>
          <w:instrText>PAGE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85CFE">
          <w:rPr>
            <w:rFonts w:ascii="Times New Roman" w:hAnsi="Times New Roman" w:cs="Times New Roman"/>
            <w:noProof/>
            <w:sz w:val="24"/>
            <w:szCs w:val="24"/>
          </w:rPr>
          <w:t>2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0534B" w:rsidRDefault="0050534B">
    <w:pPr>
      <w:pStyle w:val="1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34B"/>
    <w:rsid w:val="001060DB"/>
    <w:rsid w:val="001B50F4"/>
    <w:rsid w:val="001E2F26"/>
    <w:rsid w:val="00276B71"/>
    <w:rsid w:val="002B46EC"/>
    <w:rsid w:val="002D7295"/>
    <w:rsid w:val="00502790"/>
    <w:rsid w:val="0050534B"/>
    <w:rsid w:val="00567D17"/>
    <w:rsid w:val="00710336"/>
    <w:rsid w:val="007B5060"/>
    <w:rsid w:val="008F161F"/>
    <w:rsid w:val="009D5801"/>
    <w:rsid w:val="009D756A"/>
    <w:rsid w:val="00F85CFE"/>
    <w:rsid w:val="00FC3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42E30"/>
  <w15:docId w15:val="{5D28D4C6-9E0C-4DB1-B674-53337D73E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E67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CF1DE7"/>
    <w:rPr>
      <w:color w:val="0000FF" w:themeColor="hyperlink"/>
      <w:u w:val="single"/>
    </w:rPr>
  </w:style>
  <w:style w:type="character" w:customStyle="1" w:styleId="a3">
    <w:name w:val="Верхний колонтитул Знак"/>
    <w:basedOn w:val="a0"/>
    <w:uiPriority w:val="99"/>
    <w:qFormat/>
    <w:rsid w:val="00DD2159"/>
  </w:style>
  <w:style w:type="character" w:customStyle="1" w:styleId="a4">
    <w:name w:val="Нижний колонтитул Знак"/>
    <w:basedOn w:val="a0"/>
    <w:uiPriority w:val="99"/>
    <w:semiHidden/>
    <w:qFormat/>
    <w:rsid w:val="00DD2159"/>
  </w:style>
  <w:style w:type="paragraph" w:customStyle="1" w:styleId="1">
    <w:name w:val="Заголовок1"/>
    <w:basedOn w:val="a"/>
    <w:next w:val="a5"/>
    <w:qFormat/>
    <w:rsid w:val="0050534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50534B"/>
    <w:pPr>
      <w:spacing w:after="140"/>
    </w:pPr>
  </w:style>
  <w:style w:type="paragraph" w:styleId="a6">
    <w:name w:val="List"/>
    <w:basedOn w:val="a5"/>
    <w:rsid w:val="0050534B"/>
    <w:rPr>
      <w:rFonts w:cs="Mangal"/>
    </w:rPr>
  </w:style>
  <w:style w:type="paragraph" w:customStyle="1" w:styleId="10">
    <w:name w:val="Название объекта1"/>
    <w:basedOn w:val="a"/>
    <w:qFormat/>
    <w:rsid w:val="0050534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50534B"/>
    <w:pPr>
      <w:suppressLineNumbers/>
    </w:pPr>
    <w:rPr>
      <w:rFonts w:cs="Mangal"/>
    </w:rPr>
  </w:style>
  <w:style w:type="paragraph" w:customStyle="1" w:styleId="ConsPlusTitle">
    <w:name w:val="ConsPlusTitle"/>
    <w:uiPriority w:val="99"/>
    <w:qFormat/>
    <w:rsid w:val="00DD2159"/>
    <w:pPr>
      <w:widowControl w:val="0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a8">
    <w:name w:val="Верхний и нижний колонтитулы"/>
    <w:basedOn w:val="a"/>
    <w:qFormat/>
    <w:rsid w:val="0050534B"/>
  </w:style>
  <w:style w:type="paragraph" w:customStyle="1" w:styleId="11">
    <w:name w:val="Верхний колонтитул1"/>
    <w:basedOn w:val="a"/>
    <w:uiPriority w:val="99"/>
    <w:unhideWhenUsed/>
    <w:rsid w:val="00DD2159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2">
    <w:name w:val="Нижний колонтитул1"/>
    <w:basedOn w:val="a"/>
    <w:uiPriority w:val="99"/>
    <w:semiHidden/>
    <w:unhideWhenUsed/>
    <w:rsid w:val="00DD2159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49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5FFBC-119A-41A0-AF6A-84953A49A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Коршикова</dc:creator>
  <dc:description/>
  <cp:lastModifiedBy>Шамиль Тагиров</cp:lastModifiedBy>
  <cp:revision>2</cp:revision>
  <cp:lastPrinted>2021-09-22T13:13:00Z</cp:lastPrinted>
  <dcterms:created xsi:type="dcterms:W3CDTF">2025-03-25T06:40:00Z</dcterms:created>
  <dcterms:modified xsi:type="dcterms:W3CDTF">2025-03-25T06:40:00Z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