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 w:val="26"/>
          <w:szCs w:val="26"/>
          <w:lang w:eastAsia="ru-RU"/>
        </w:rPr>
        <w:t>УВЕДОМЛЕНИЕ</w:t>
      </w:r>
      <w:r w:rsidRPr="00664415">
        <w:rPr>
          <w:rFonts w:ascii="Calibri" w:eastAsia="Times New Roman" w:hAnsi="Calibri" w:cs="Helvetica"/>
          <w:color w:val="000000"/>
          <w:sz w:val="22"/>
          <w:lang w:eastAsia="ru-RU"/>
        </w:rPr>
        <w:br/>
      </w:r>
      <w:r w:rsidRPr="00664415">
        <w:rPr>
          <w:rFonts w:eastAsia="Times New Roman"/>
          <w:b/>
          <w:bCs/>
          <w:color w:val="000000"/>
          <w:szCs w:val="28"/>
          <w:lang w:eastAsia="ru-RU"/>
        </w:rPr>
        <w:t>о подготовке проекта нормативного правового акта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Настоящим Государственны</w:t>
      </w:r>
      <w:r w:rsidR="00C23B70">
        <w:rPr>
          <w:rFonts w:eastAsia="Times New Roman"/>
          <w:color w:val="000000"/>
          <w:szCs w:val="28"/>
          <w:lang w:eastAsia="ru-RU"/>
        </w:rPr>
        <w:t>й</w:t>
      </w:r>
      <w:r w:rsidRPr="00664415">
        <w:rPr>
          <w:rFonts w:eastAsia="Times New Roman"/>
          <w:color w:val="000000"/>
          <w:szCs w:val="28"/>
          <w:lang w:eastAsia="ru-RU"/>
        </w:rPr>
        <w:t xml:space="preserve"> комитет цен  и тарифов Чеченской Республики извещает о начале подготовки проекта нормативного правового акта и сборе предложений заинтересованных лиц.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 xml:space="preserve">Предложения </w:t>
      </w:r>
      <w:r w:rsidR="00C00E6D">
        <w:rPr>
          <w:rFonts w:eastAsia="Times New Roman"/>
          <w:color w:val="000000"/>
          <w:szCs w:val="28"/>
          <w:lang w:eastAsia="ru-RU"/>
        </w:rPr>
        <w:t xml:space="preserve">принимаются по </w:t>
      </w:r>
      <w:proofErr w:type="gramStart"/>
      <w:r w:rsidR="00C00E6D">
        <w:rPr>
          <w:rFonts w:eastAsia="Times New Roman"/>
          <w:color w:val="000000"/>
          <w:szCs w:val="28"/>
          <w:lang w:eastAsia="ru-RU"/>
        </w:rPr>
        <w:t>адресу:</w:t>
      </w:r>
      <w:r w:rsidRPr="00664415">
        <w:rPr>
          <w:rFonts w:eastAsia="Times New Roman"/>
          <w:color w:val="000000"/>
          <w:szCs w:val="28"/>
          <w:lang w:eastAsia="ru-RU"/>
        </w:rPr>
        <w:t>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 364020</w:t>
      </w:r>
      <w:proofErr w:type="gramEnd"/>
      <w:r w:rsidRPr="00664415">
        <w:rPr>
          <w:rFonts w:eastAsia="Times New Roman"/>
          <w:color w:val="000000"/>
          <w:szCs w:val="28"/>
          <w:u w:val="single"/>
          <w:lang w:eastAsia="ru-RU"/>
        </w:rPr>
        <w:t>, г.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Грозный, 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Назарбаева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,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 xml:space="preserve"> 3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, а также по адресу электронной почты:</w:t>
      </w:r>
      <w:r w:rsidRPr="00664415">
        <w:rPr>
          <w:rFonts w:ascii="Calibri" w:eastAsia="Times New Roman" w:hAnsi="Calibri" w:cs="Helvetica"/>
          <w:color w:val="000000"/>
          <w:sz w:val="22"/>
          <w:lang w:eastAsia="ru-RU"/>
        </w:rPr>
        <w:t> 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delo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@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tarif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95.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ru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FE3E91" w:rsidRDefault="00664415" w:rsidP="00FE3E9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u w:val="single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Сроки приёма предложений: </w:t>
      </w:r>
      <w:r w:rsidR="00FE3E91" w:rsidRPr="00FE3E91">
        <w:rPr>
          <w:rFonts w:eastAsia="Times New Roman"/>
          <w:color w:val="000000"/>
          <w:szCs w:val="28"/>
          <w:u w:val="single"/>
          <w:lang w:eastAsia="ru-RU"/>
        </w:rPr>
        <w:t>с 9 октября 2023 по 19 октября 2023 года.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Место размещения уведомления о подготовке проекта нормативного правового акта в сети Интернет: http://www. 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tarif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95</w:t>
      </w:r>
      <w:r w:rsidRPr="00664415">
        <w:rPr>
          <w:rFonts w:eastAsia="Times New Roman"/>
          <w:color w:val="000000"/>
          <w:szCs w:val="28"/>
          <w:lang w:eastAsia="ru-RU"/>
        </w:rPr>
        <w:t>.ru, раздел «</w:t>
      </w:r>
      <w:proofErr w:type="spellStart"/>
      <w:r w:rsidRPr="00664415">
        <w:rPr>
          <w:rFonts w:eastAsia="Times New Roman"/>
          <w:color w:val="000000"/>
          <w:szCs w:val="28"/>
          <w:lang w:eastAsia="ru-RU"/>
        </w:rPr>
        <w:t>Госкомцен</w:t>
      </w:r>
      <w:proofErr w:type="spellEnd"/>
      <w:r w:rsidRPr="00664415">
        <w:rPr>
          <w:rFonts w:eastAsia="Times New Roman"/>
          <w:color w:val="000000"/>
          <w:szCs w:val="28"/>
          <w:lang w:eastAsia="ru-RU"/>
        </w:rPr>
        <w:t xml:space="preserve"> ЧР», подраздел «Оценка регулирующего воздействия».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Контактное лицо от разработчика нормативного правового акта:</w:t>
      </w:r>
    </w:p>
    <w:p w:rsidR="00664415" w:rsidRPr="00C23B70" w:rsidRDefault="00C00E6D" w:rsidP="00C23B70">
      <w:pPr>
        <w:shd w:val="clear" w:color="auto" w:fill="FFFFFF"/>
        <w:spacing w:before="100" w:beforeAutospacing="1" w:after="100" w:afterAutospacing="1"/>
        <w:ind w:firstLine="708"/>
        <w:rPr>
          <w:rFonts w:eastAsia="Times New Roman"/>
          <w:color w:val="000000"/>
          <w:szCs w:val="28"/>
          <w:u w:val="single"/>
          <w:lang w:eastAsia="ru-RU"/>
        </w:rPr>
      </w:pPr>
      <w:r>
        <w:rPr>
          <w:rFonts w:eastAsia="Times New Roman"/>
          <w:color w:val="000000"/>
          <w:szCs w:val="28"/>
          <w:u w:val="single"/>
          <w:lang w:eastAsia="ru-RU"/>
        </w:rPr>
        <w:t xml:space="preserve">И. о. 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начальник</w:t>
      </w:r>
      <w:r>
        <w:rPr>
          <w:rFonts w:eastAsia="Times New Roman"/>
          <w:color w:val="000000"/>
          <w:szCs w:val="28"/>
          <w:u w:val="single"/>
          <w:lang w:eastAsia="ru-RU"/>
        </w:rPr>
        <w:t>а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правового отдела </w:t>
      </w:r>
      <w:r>
        <w:rPr>
          <w:rFonts w:eastAsia="Times New Roman"/>
          <w:color w:val="000000"/>
          <w:szCs w:val="28"/>
          <w:u w:val="single"/>
          <w:lang w:eastAsia="ru-RU"/>
        </w:rPr>
        <w:t>Тагиров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>
        <w:rPr>
          <w:rFonts w:eastAsia="Times New Roman"/>
          <w:color w:val="000000"/>
          <w:szCs w:val="28"/>
          <w:u w:val="single"/>
          <w:lang w:eastAsia="ru-RU"/>
        </w:rPr>
        <w:t xml:space="preserve">Шамиль </w:t>
      </w:r>
      <w:proofErr w:type="spellStart"/>
      <w:r>
        <w:rPr>
          <w:rFonts w:eastAsia="Times New Roman"/>
          <w:color w:val="000000"/>
          <w:szCs w:val="28"/>
          <w:u w:val="single"/>
          <w:lang w:eastAsia="ru-RU"/>
        </w:rPr>
        <w:t>Мумадиевич</w:t>
      </w:r>
      <w:proofErr w:type="spellEnd"/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, (928) 944-</w:t>
      </w:r>
      <w:r>
        <w:rPr>
          <w:rFonts w:eastAsia="Times New Roman"/>
          <w:color w:val="000000"/>
          <w:szCs w:val="28"/>
          <w:u w:val="single"/>
          <w:lang w:eastAsia="ru-RU"/>
        </w:rPr>
        <w:t>21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-</w:t>
      </w:r>
      <w:r>
        <w:rPr>
          <w:rFonts w:eastAsia="Times New Roman"/>
          <w:color w:val="000000"/>
          <w:szCs w:val="28"/>
          <w:u w:val="single"/>
          <w:lang w:eastAsia="ru-RU"/>
        </w:rPr>
        <w:t>56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.</w:t>
      </w:r>
    </w:p>
    <w:p w:rsidR="00664415" w:rsidRPr="00664415" w:rsidRDefault="00664415" w:rsidP="00664415">
      <w:pPr>
        <w:shd w:val="clear" w:color="auto" w:fill="FFFFFF"/>
        <w:spacing w:before="120" w:after="195"/>
        <w:ind w:left="720"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1.</w:t>
      </w:r>
      <w:r w:rsidRPr="00664415">
        <w:rPr>
          <w:rFonts w:eastAsia="Times New Roman"/>
          <w:color w:val="000000"/>
          <w:szCs w:val="28"/>
          <w:lang w:eastAsia="ru-RU"/>
        </w:rPr>
        <w:t> Вид нормативного правового акта:</w:t>
      </w:r>
    </w:p>
    <w:p w:rsidR="00664415" w:rsidRPr="00664415" w:rsidRDefault="00664415" w:rsidP="00664415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проект </w:t>
      </w:r>
      <w:r>
        <w:rPr>
          <w:rFonts w:eastAsia="Times New Roman"/>
          <w:color w:val="000000"/>
          <w:szCs w:val="28"/>
          <w:u w:val="single"/>
          <w:lang w:eastAsia="ru-RU"/>
        </w:rPr>
        <w:t xml:space="preserve">постановления Правительства Чеченской Республики. </w:t>
      </w:r>
    </w:p>
    <w:p w:rsidR="00664415" w:rsidRPr="00664415" w:rsidRDefault="00664415" w:rsidP="00664415">
      <w:pPr>
        <w:shd w:val="clear" w:color="auto" w:fill="FFFFFF"/>
        <w:spacing w:before="120" w:after="195"/>
        <w:ind w:left="720"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2.</w:t>
      </w:r>
      <w:r w:rsidRPr="00664415">
        <w:rPr>
          <w:rFonts w:eastAsia="Times New Roman"/>
          <w:color w:val="000000"/>
          <w:szCs w:val="28"/>
          <w:lang w:eastAsia="ru-RU"/>
        </w:rPr>
        <w:t> Наименование нормативного правового акта: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ind w:firstLine="708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u w:val="single"/>
          <w:lang w:eastAsia="ru-RU"/>
        </w:rPr>
        <w:t>«</w:t>
      </w:r>
      <w:r w:rsidR="001C34AE" w:rsidRPr="001C34AE">
        <w:rPr>
          <w:rFonts w:eastAsia="Times New Roman"/>
          <w:color w:val="000000"/>
          <w:szCs w:val="28"/>
          <w:u w:val="single"/>
          <w:lang w:eastAsia="ru-RU"/>
        </w:rPr>
        <w:t>О внесении изменений в постановление Правительства Чеченской Республики от 30 сентября 2021 года № 223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».</w:t>
      </w:r>
    </w:p>
    <w:p w:rsidR="00664415" w:rsidRPr="00664415" w:rsidRDefault="00664415" w:rsidP="00664415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3.</w:t>
      </w:r>
      <w:r w:rsidRPr="00664415">
        <w:rPr>
          <w:rFonts w:eastAsia="Times New Roman"/>
          <w:color w:val="000000"/>
          <w:szCs w:val="28"/>
          <w:lang w:eastAsia="ru-RU"/>
        </w:rPr>
        <w:t> Обоснование проблемы, на решение которой направлен предлагаемый способ регулирования:</w:t>
      </w:r>
    </w:p>
    <w:p w:rsidR="00664415" w:rsidRPr="00664415" w:rsidRDefault="00664415" w:rsidP="00664415">
      <w:pPr>
        <w:shd w:val="clear" w:color="auto" w:fill="FFFFFF"/>
        <w:spacing w:before="120" w:after="195"/>
        <w:ind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        </w:t>
      </w:r>
      <w: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нормативного правового акта.</w:t>
      </w:r>
    </w:p>
    <w:p w:rsidR="00664415" w:rsidRPr="00664415" w:rsidRDefault="00664415" w:rsidP="00B36EAC">
      <w:pPr>
        <w:shd w:val="clear" w:color="auto" w:fill="FFFFFF"/>
        <w:tabs>
          <w:tab w:val="left" w:pos="709"/>
        </w:tabs>
        <w:spacing w:before="100" w:beforeAutospacing="1" w:after="195"/>
        <w:ind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     </w:t>
      </w:r>
      <w:r w:rsidR="00B36EAC">
        <w:rPr>
          <w:rFonts w:eastAsia="Times New Roman"/>
          <w:color w:val="000000"/>
          <w:szCs w:val="28"/>
          <w:lang w:eastAsia="ru-RU"/>
        </w:rPr>
        <w:tab/>
      </w:r>
      <w:r w:rsidRPr="00664415">
        <w:rPr>
          <w:rFonts w:eastAsia="Times New Roman"/>
          <w:b/>
          <w:bCs/>
          <w:color w:val="000000"/>
          <w:szCs w:val="28"/>
          <w:lang w:eastAsia="ru-RU"/>
        </w:rPr>
        <w:t>4.</w:t>
      </w:r>
      <w:r w:rsidRPr="00664415">
        <w:rPr>
          <w:rFonts w:eastAsia="Times New Roman"/>
          <w:color w:val="000000"/>
          <w:szCs w:val="28"/>
          <w:lang w:eastAsia="ru-RU"/>
        </w:rPr>
        <w:t> 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</w:p>
    <w:p w:rsidR="00FE3E91" w:rsidRPr="00C00E6D" w:rsidRDefault="00FE3E91" w:rsidP="00FE3E91">
      <w:pPr>
        <w:shd w:val="clear" w:color="auto" w:fill="FFFFFF"/>
        <w:spacing w:before="100" w:beforeAutospacing="1" w:after="195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Проект разрабатывается </w:t>
      </w:r>
      <w:r w:rsidRPr="001C34A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целях реализации положений, закрепленных в Федеральном законе от 4 августа 2023 года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</w:t>
      </w:r>
      <w:r>
        <w:rPr>
          <w:rFonts w:eastAsia="Times New Roman"/>
          <w:color w:val="000000"/>
          <w:szCs w:val="28"/>
          <w:lang w:eastAsia="ru-RU"/>
        </w:rPr>
        <w:lastRenderedPageBreak/>
        <w:t xml:space="preserve">Федерального закона «О внесении изменений в отдельные законодательные акты Российской Федерации» и </w:t>
      </w:r>
      <w:r w:rsidRPr="001C34AE">
        <w:rPr>
          <w:rFonts w:eastAsia="Times New Roman"/>
          <w:color w:val="000000"/>
          <w:szCs w:val="28"/>
          <w:lang w:eastAsia="ru-RU"/>
        </w:rPr>
        <w:t>приведения Положени</w:t>
      </w:r>
      <w:r>
        <w:rPr>
          <w:rFonts w:eastAsia="Times New Roman"/>
          <w:color w:val="000000"/>
          <w:szCs w:val="28"/>
          <w:lang w:eastAsia="ru-RU"/>
        </w:rPr>
        <w:t>я</w:t>
      </w:r>
      <w:r w:rsidRPr="001C34AE">
        <w:rPr>
          <w:rFonts w:eastAsia="Times New Roman"/>
          <w:color w:val="000000"/>
          <w:szCs w:val="28"/>
          <w:lang w:eastAsia="ru-RU"/>
        </w:rPr>
        <w:t xml:space="preserve"> о контроле в соответствие с действующим законодательством Российской Федерации, в части </w:t>
      </w:r>
      <w:r>
        <w:rPr>
          <w:rFonts w:eastAsia="Times New Roman"/>
          <w:color w:val="000000"/>
          <w:szCs w:val="28"/>
          <w:lang w:eastAsia="ru-RU"/>
        </w:rPr>
        <w:t>порядка проведения профилактического визита</w:t>
      </w:r>
      <w:r w:rsidRPr="001C34AE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Принятые нормы будут распространятся на организации, осуществляющие соответствующие регулируемые виды деятельности в области регулируемых государством цен (тарифов) на территории Чеченской Республики.</w:t>
      </w:r>
    </w:p>
    <w:p w:rsidR="00664415" w:rsidRPr="00664415" w:rsidRDefault="00664415" w:rsidP="00664415">
      <w:pPr>
        <w:shd w:val="clear" w:color="auto" w:fill="FFFFFF"/>
        <w:spacing w:before="100" w:beforeAutospacing="1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5</w:t>
      </w:r>
      <w:r w:rsidRPr="00664415">
        <w:rPr>
          <w:rFonts w:eastAsia="Times New Roman"/>
          <w:color w:val="000000"/>
          <w:szCs w:val="28"/>
          <w:lang w:eastAsia="ru-RU"/>
        </w:rPr>
        <w:t>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 </w:t>
      </w:r>
      <w:r w:rsidR="00FE3E91">
        <w:rPr>
          <w:rFonts w:eastAsia="Times New Roman"/>
          <w:color w:val="000000"/>
          <w:szCs w:val="28"/>
          <w:u w:val="single"/>
          <w:lang w:eastAsia="ru-RU"/>
        </w:rPr>
        <w:t>янва</w:t>
      </w:r>
      <w:r w:rsidR="00B36EAC">
        <w:rPr>
          <w:rFonts w:eastAsia="Times New Roman"/>
          <w:color w:val="000000"/>
          <w:szCs w:val="28"/>
          <w:u w:val="single"/>
          <w:lang w:eastAsia="ru-RU"/>
        </w:rPr>
        <w:t>рь 202</w:t>
      </w:r>
      <w:r w:rsidR="00FE3E91">
        <w:rPr>
          <w:rFonts w:eastAsia="Times New Roman"/>
          <w:color w:val="000000"/>
          <w:szCs w:val="28"/>
          <w:u w:val="single"/>
          <w:lang w:eastAsia="ru-RU"/>
        </w:rPr>
        <w:t>4</w:t>
      </w:r>
      <w:bookmarkStart w:id="0" w:name="_GoBack"/>
      <w:bookmarkEnd w:id="0"/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года.</w:t>
      </w:r>
    </w:p>
    <w:p w:rsidR="00E23F0F" w:rsidRDefault="00664415" w:rsidP="00E23F0F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6.</w:t>
      </w:r>
      <w:r w:rsidRPr="00664415">
        <w:rPr>
          <w:rFonts w:eastAsia="Times New Roman"/>
          <w:color w:val="000000"/>
          <w:szCs w:val="28"/>
          <w:lang w:eastAsia="ru-RU"/>
        </w:rPr>
        <w:t> Сведения о необходимости или отсутствии необходимости установления переходного периода: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отсутствуют.</w:t>
      </w:r>
    </w:p>
    <w:p w:rsidR="00664415" w:rsidRPr="00664415" w:rsidRDefault="00664415" w:rsidP="00E23F0F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7. </w:t>
      </w:r>
      <w:r w:rsidRPr="00664415">
        <w:rPr>
          <w:rFonts w:eastAsia="Times New Roman"/>
          <w:color w:val="000000"/>
          <w:szCs w:val="28"/>
          <w:lang w:eastAsia="ru-RU"/>
        </w:rPr>
        <w:t>Иная информация по решению разработчика, относящаяся к сведениям о подготовке проекта нормативного правового акта: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отсутствует.</w:t>
      </w: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Pr="00D17617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sectPr w:rsidR="00664415" w:rsidRPr="00D17617" w:rsidSect="00E8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6E"/>
    <w:rsid w:val="000205A2"/>
    <w:rsid w:val="00034A49"/>
    <w:rsid w:val="000B6AF2"/>
    <w:rsid w:val="001C28FE"/>
    <w:rsid w:val="001C34AE"/>
    <w:rsid w:val="002A42C2"/>
    <w:rsid w:val="004153E4"/>
    <w:rsid w:val="00522F88"/>
    <w:rsid w:val="00664415"/>
    <w:rsid w:val="008B0BB3"/>
    <w:rsid w:val="008B43EB"/>
    <w:rsid w:val="009E680B"/>
    <w:rsid w:val="00A9571C"/>
    <w:rsid w:val="00AF525E"/>
    <w:rsid w:val="00B36EAC"/>
    <w:rsid w:val="00C00E6D"/>
    <w:rsid w:val="00C23B70"/>
    <w:rsid w:val="00D17617"/>
    <w:rsid w:val="00D736A0"/>
    <w:rsid w:val="00D7506E"/>
    <w:rsid w:val="00E23F0F"/>
    <w:rsid w:val="00E80677"/>
    <w:rsid w:val="00EB741B"/>
    <w:rsid w:val="00F91192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B4DF"/>
  <w15:docId w15:val="{11CE6F45-3FD1-4FD7-9EFD-9022CE4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1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3E4"/>
    <w:rPr>
      <w:sz w:val="22"/>
      <w:szCs w:val="22"/>
      <w:lang w:eastAsia="en-US"/>
    </w:rPr>
  </w:style>
  <w:style w:type="character" w:styleId="a4">
    <w:name w:val="Hyperlink"/>
    <w:rsid w:val="004153E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44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Александра Сергеевна</dc:creator>
  <cp:lastModifiedBy>Шамиль Тагиров</cp:lastModifiedBy>
  <cp:revision>2</cp:revision>
  <cp:lastPrinted>2021-08-30T11:18:00Z</cp:lastPrinted>
  <dcterms:created xsi:type="dcterms:W3CDTF">2023-11-08T14:04:00Z</dcterms:created>
  <dcterms:modified xsi:type="dcterms:W3CDTF">2023-11-08T14:04:00Z</dcterms:modified>
</cp:coreProperties>
</file>