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ub_1005"/>
    <w:bookmarkStart w:id="1" w:name="_GoBack"/>
    <w:bookmarkEnd w:id="1"/>
    <w:p w:rsidR="00270D7A" w:rsidRDefault="00270D7A">
      <w:pPr>
        <w:pStyle w:val="1"/>
      </w:pPr>
      <w:r>
        <w:fldChar w:fldCharType="begin"/>
      </w:r>
      <w:r>
        <w:instrText>HYPERLINK "garantF1://71264578.0"</w:instrText>
      </w:r>
      <w:r>
        <w:fldChar w:fldCharType="separate"/>
      </w:r>
      <w:r>
        <w:rPr>
          <w:rStyle w:val="a4"/>
          <w:rFonts w:cs="Arial"/>
          <w:b w:val="0"/>
          <w:bCs w:val="0"/>
        </w:rPr>
        <w:t>Указ Президента РФ от 1 апреля 2016 г. N 147 "О Национальном плане противодействия коррупции на 2016 - 2017 годы"</w:t>
      </w:r>
      <w:r>
        <w:fldChar w:fldCharType="end"/>
      </w:r>
    </w:p>
    <w:bookmarkEnd w:id="0"/>
    <w:p w:rsidR="00270D7A" w:rsidRDefault="00270D7A">
      <w:pPr>
        <w:pStyle w:val="1"/>
      </w:pPr>
      <w:r>
        <w:fldChar w:fldCharType="begin"/>
      </w:r>
      <w:r>
        <w:instrText>HYPERLINK "garantF1://71264578.1000"</w:instrText>
      </w:r>
      <w:r>
        <w:fldChar w:fldCharType="separate"/>
      </w:r>
      <w:r>
        <w:rPr>
          <w:rStyle w:val="a4"/>
          <w:rFonts w:cs="Arial"/>
          <w:b w:val="0"/>
          <w:bCs w:val="0"/>
        </w:rPr>
        <w:t>Национальный план противодействия коррупции на 2016 - 2017 годы</w:t>
      </w:r>
      <w:r>
        <w:fldChar w:fldCharType="end"/>
      </w:r>
    </w:p>
    <w:p w:rsidR="00270D7A" w:rsidRDefault="00270D7A">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70D7A" w:rsidRDefault="00270D7A">
      <w:bookmarkStart w:id="2" w:name="sub_10051"/>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270D7A" w:rsidRDefault="00270D7A">
      <w:bookmarkStart w:id="3" w:name="sub_10052"/>
      <w:bookmarkEnd w:id="2"/>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70D7A" w:rsidRDefault="00270D7A">
      <w:bookmarkStart w:id="4" w:name="sub_10053"/>
      <w:bookmarkEnd w:id="3"/>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70D7A" w:rsidRDefault="00270D7A">
      <w:bookmarkStart w:id="5" w:name="sub_10054"/>
      <w:bookmarkEnd w:id="4"/>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70D7A" w:rsidRDefault="00270D7A">
      <w:bookmarkStart w:id="6" w:name="sub_1006"/>
      <w:bookmarkEnd w:id="5"/>
      <w:r>
        <w:t xml:space="preserve">6. Доклад о результатах исполнения </w:t>
      </w:r>
      <w:hyperlink w:anchor="sub_1005" w:history="1">
        <w:r>
          <w:rPr>
            <w:rStyle w:val="a4"/>
            <w:rFonts w:cs="Arial"/>
          </w:rPr>
          <w:t>пункта 5</w:t>
        </w:r>
      </w:hyperlink>
      <w:r>
        <w:t xml:space="preserve"> настоящего Национального плана:</w:t>
      </w:r>
    </w:p>
    <w:p w:rsidR="00270D7A" w:rsidRDefault="00270D7A">
      <w:bookmarkStart w:id="7" w:name="sub_10061"/>
      <w:bookmarkEnd w:id="6"/>
      <w:r>
        <w:t xml:space="preserve">а) руководителям федеральных государственных органов, за исключением руководителей органов, указанных в </w:t>
      </w:r>
      <w:hyperlink w:anchor="sub_10062" w:history="1">
        <w:r>
          <w:rPr>
            <w:rStyle w:val="a4"/>
            <w:rFonts w:cs="Arial"/>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70D7A" w:rsidRDefault="00270D7A">
      <w:bookmarkStart w:id="8" w:name="sub_10062"/>
      <w:bookmarkEnd w:id="7"/>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70D7A" w:rsidRDefault="00270D7A">
      <w:bookmarkStart w:id="9" w:name="sub_1007"/>
      <w:bookmarkEnd w:id="8"/>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sub_1005" w:history="1">
        <w:r>
          <w:rPr>
            <w:rStyle w:val="a4"/>
            <w:rFonts w:cs="Arial"/>
          </w:rPr>
          <w:t>пункта 5</w:t>
        </w:r>
      </w:hyperlink>
      <w:r>
        <w:t xml:space="preserve"> настоящего Национального плана.</w:t>
      </w:r>
    </w:p>
    <w:p w:rsidR="00270D7A" w:rsidRDefault="00270D7A">
      <w:bookmarkStart w:id="10" w:name="sub_1008"/>
      <w:bookmarkEnd w:id="9"/>
      <w:r>
        <w:t xml:space="preserve">8. Руководителям федеральных государственных органов принять меры по повышению эффективности противодействия коррупции в организациях, созданных для </w:t>
      </w:r>
      <w:r>
        <w:lastRenderedPageBreak/>
        <w:t>выполнения задач, поставленных перед федеральными государственными органами.</w:t>
      </w:r>
    </w:p>
    <w:bookmarkEnd w:id="10"/>
    <w:p w:rsidR="00270D7A" w:rsidRDefault="00270D7A">
      <w:r>
        <w:t>Доклад о результатах исполнения настоящего пункта представить до 1 сентября 2016 г.</w:t>
      </w:r>
    </w:p>
    <w:p w:rsidR="00270D7A" w:rsidRDefault="00270D7A">
      <w:bookmarkStart w:id="11" w:name="sub_100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70D7A" w:rsidRDefault="00270D7A">
      <w:bookmarkStart w:id="12" w:name="sub_10091"/>
      <w:bookmarkEnd w:id="11"/>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70D7A" w:rsidRDefault="00270D7A">
      <w:bookmarkStart w:id="13" w:name="sub_10092"/>
      <w:bookmarkEnd w:id="12"/>
      <w:r>
        <w:t>б) оказывать содействие органам местного самоуправления в организации работы по противодействию коррупции;</w:t>
      </w:r>
    </w:p>
    <w:p w:rsidR="00270D7A" w:rsidRDefault="00270D7A">
      <w:bookmarkStart w:id="14" w:name="sub_10093"/>
      <w:bookmarkEnd w:id="13"/>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70D7A" w:rsidRDefault="00270D7A">
      <w:bookmarkStart w:id="15" w:name="sub_10094"/>
      <w:bookmarkEnd w:id="14"/>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70D7A" w:rsidRDefault="00270D7A">
      <w:bookmarkStart w:id="16" w:name="sub_10095"/>
      <w:bookmarkEnd w:id="15"/>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270D7A" w:rsidRDefault="00270D7A">
      <w:bookmarkStart w:id="17" w:name="sub_10096"/>
      <w:bookmarkEnd w:id="16"/>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70D7A" w:rsidRDefault="00270D7A">
      <w:bookmarkStart w:id="18" w:name="sub_10097"/>
      <w:bookmarkEnd w:id="17"/>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70D7A" w:rsidRDefault="00270D7A">
      <w:bookmarkStart w:id="19" w:name="sub_10098"/>
      <w:bookmarkEnd w:id="18"/>
      <w:r>
        <w:t>з) продолжить работу:</w:t>
      </w:r>
    </w:p>
    <w:bookmarkEnd w:id="19"/>
    <w:p w:rsidR="00270D7A" w:rsidRDefault="00270D7A">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270D7A" w:rsidRDefault="00270D7A">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70D7A" w:rsidRDefault="00270D7A">
      <w:bookmarkStart w:id="20" w:name="sub_1010"/>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w:t>
      </w:r>
      <w:r>
        <w:lastRenderedPageBreak/>
        <w:t xml:space="preserve">федеральных округах доклады, предусмотренные </w:t>
      </w:r>
      <w:hyperlink w:anchor="sub_11" w:history="1">
        <w:r>
          <w:rPr>
            <w:rStyle w:val="a4"/>
            <w:rFonts w:cs="Arial"/>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bookmarkEnd w:id="20"/>
    </w:p>
    <w:sectPr w:rsidR="00270D7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7A"/>
    <w:rsid w:val="00270D7A"/>
    <w:rsid w:val="00BA2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C16A6D-F884-44D9-B983-B7549536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DEAE4"/>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E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Марет</cp:lastModifiedBy>
  <cp:revision>2</cp:revision>
  <dcterms:created xsi:type="dcterms:W3CDTF">2021-10-13T06:34:00Z</dcterms:created>
  <dcterms:modified xsi:type="dcterms:W3CDTF">2021-10-13T06:34:00Z</dcterms:modified>
</cp:coreProperties>
</file>